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747295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 w:rsidRPr="005922A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1B78" wp14:editId="2EA2C2EE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91BB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953463">
        <w:rPr>
          <w:b/>
          <w:noProof/>
          <w:sz w:val="32"/>
          <w:u w:val="single"/>
          <w:lang w:eastAsia="en-GB"/>
        </w:rPr>
        <w:t>Punctuation and Clauses</w:t>
      </w:r>
      <w:r w:rsidR="000F2705">
        <w:rPr>
          <w:b/>
          <w:sz w:val="32"/>
          <w:u w:val="single"/>
        </w:rPr>
        <w:t xml:space="preserve"> –</w:t>
      </w:r>
      <w:r w:rsidRPr="00747295">
        <w:rPr>
          <w:b/>
          <w:sz w:val="32"/>
          <w:u w:val="single"/>
        </w:rPr>
        <w:t xml:space="preserve"> </w:t>
      </w:r>
      <w:r w:rsidR="00953463">
        <w:rPr>
          <w:b/>
          <w:sz w:val="32"/>
          <w:u w:val="single"/>
        </w:rPr>
        <w:t>Monday</w:t>
      </w: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</w:t>
      </w:r>
      <w:r w:rsidR="00953463">
        <w:rPr>
          <w:noProof/>
          <w:lang w:eastAsia="en-GB"/>
        </w:rPr>
        <w:drawing>
          <wp:inline distT="0" distB="0" distL="0" distR="0" wp14:anchorId="47A0AACE" wp14:editId="270A4B8B">
            <wp:extent cx="525780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2A4" w:rsidRDefault="005922A4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0F2705" w:rsidRPr="00747295" w:rsidRDefault="000F2705" w:rsidP="00747295">
      <w:pPr>
        <w:tabs>
          <w:tab w:val="left" w:pos="3245"/>
        </w:tabs>
        <w:jc w:val="center"/>
        <w:rPr>
          <w:b/>
          <w:u w:val="single"/>
        </w:rPr>
      </w:pPr>
    </w:p>
    <w:sectPr w:rsidR="000F2705" w:rsidRPr="00747295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F196F"/>
    <w:rsid w:val="000F2705"/>
    <w:rsid w:val="005922A4"/>
    <w:rsid w:val="00747295"/>
    <w:rsid w:val="00953463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2020-04-02T16:01:00Z</dcterms:created>
  <dcterms:modified xsi:type="dcterms:W3CDTF">2020-04-02T16:01:00Z</dcterms:modified>
</cp:coreProperties>
</file>